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04" w:rsidRDefault="00C57017">
      <w:pPr>
        <w:rPr>
          <w:b/>
        </w:rPr>
      </w:pPr>
      <w:r>
        <w:rPr>
          <w:b/>
        </w:rPr>
        <w:t>Réunion Poumon-Femme du 29/09/2017 à la Maison du Poumon :</w:t>
      </w:r>
    </w:p>
    <w:p w:rsidR="000B2C04" w:rsidRDefault="000B2C04">
      <w:pPr>
        <w:rPr>
          <w:b/>
        </w:rPr>
      </w:pPr>
    </w:p>
    <w:p w:rsidR="000B2C04" w:rsidRDefault="00C57017">
      <w:bookmarkStart w:id="0" w:name="_gjdgxs" w:colFirst="0" w:colLast="0"/>
      <w:bookmarkEnd w:id="0"/>
      <w:r>
        <w:rPr>
          <w:b/>
        </w:rPr>
        <w:t>Présents :</w:t>
      </w:r>
      <w:r>
        <w:t xml:space="preserve"> Anne Prudhomme, Chantal Raherison, Cecile Tromeur, Maeva </w:t>
      </w:r>
      <w:proofErr w:type="spellStart"/>
      <w:r>
        <w:t>Zysman</w:t>
      </w:r>
      <w:proofErr w:type="spellEnd"/>
      <w:r>
        <w:t xml:space="preserve">, </w:t>
      </w:r>
      <w:proofErr w:type="spellStart"/>
      <w:r>
        <w:t>Yurdagül</w:t>
      </w:r>
      <w:proofErr w:type="spellEnd"/>
      <w:r>
        <w:t xml:space="preserve"> </w:t>
      </w:r>
      <w:proofErr w:type="spellStart"/>
      <w:r>
        <w:t>Uzunhan</w:t>
      </w:r>
      <w:proofErr w:type="spellEnd"/>
    </w:p>
    <w:p w:rsidR="000B2C04" w:rsidRDefault="000B2C04"/>
    <w:p w:rsidR="000B2C04" w:rsidRDefault="000B2C04"/>
    <w:p w:rsidR="000B2C04" w:rsidRDefault="00C57017">
      <w:pPr>
        <w:numPr>
          <w:ilvl w:val="0"/>
          <w:numId w:val="1"/>
        </w:numPr>
        <w:contextualSpacing/>
        <w:rPr>
          <w:b/>
        </w:rPr>
      </w:pPr>
      <w:proofErr w:type="gramStart"/>
      <w:r>
        <w:rPr>
          <w:b/>
        </w:rPr>
        <w:t>rappel</w:t>
      </w:r>
      <w:proofErr w:type="gramEnd"/>
      <w:r>
        <w:rPr>
          <w:b/>
        </w:rPr>
        <w:t xml:space="preserve"> de la charte de fonctionnement de la SPLF 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Groupes de travail : liberté de création sur un thème fédérateur et permettant de faire avancer les choses, indépendance du </w:t>
      </w:r>
      <w:proofErr w:type="gramStart"/>
      <w:r>
        <w:t>budget ,</w:t>
      </w:r>
      <w:proofErr w:type="gramEnd"/>
      <w:r>
        <w:t xml:space="preserve"> CR 1/an </w:t>
      </w:r>
    </w:p>
    <w:p w:rsidR="000B2C04" w:rsidRDefault="00C57017">
      <w:pPr>
        <w:numPr>
          <w:ilvl w:val="1"/>
          <w:numId w:val="1"/>
        </w:numPr>
        <w:contextualSpacing/>
      </w:pPr>
      <w:proofErr w:type="gramStart"/>
      <w:r>
        <w:t>le</w:t>
      </w:r>
      <w:proofErr w:type="gramEnd"/>
      <w:r>
        <w:t xml:space="preserve"> groupe Femme a débuté il y a 5 ans avec I. Tillie-Leblond. </w:t>
      </w:r>
    </w:p>
    <w:p w:rsidR="000B2C04" w:rsidRDefault="00C57017">
      <w:pPr>
        <w:numPr>
          <w:ilvl w:val="1"/>
          <w:numId w:val="1"/>
        </w:numPr>
        <w:contextualSpacing/>
      </w:pPr>
      <w:r>
        <w:t>Mode de fonctionnement : élection du ou des respons</w:t>
      </w:r>
      <w:r>
        <w:t>ables (coordination du groupe, trésorier, (sponsor GSK)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Présentation des projets du groupe 1/an au conseil scientifique de la SPLF </w:t>
      </w:r>
    </w:p>
    <w:p w:rsidR="000B2C04" w:rsidRDefault="000B2C04">
      <w:pPr>
        <w:ind w:left="1440"/>
      </w:pPr>
    </w:p>
    <w:p w:rsidR="000B2C04" w:rsidRDefault="00C57017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Les Membres du groupe :</w:t>
      </w:r>
    </w:p>
    <w:p w:rsidR="000B2C04" w:rsidRDefault="000B2C04">
      <w:pPr>
        <w:ind w:left="720"/>
      </w:pPr>
    </w:p>
    <w:p w:rsidR="000B2C04" w:rsidRDefault="00C57017">
      <w:pPr>
        <w:numPr>
          <w:ilvl w:val="2"/>
          <w:numId w:val="1"/>
        </w:numPr>
        <w:contextualSpacing/>
      </w:pPr>
      <w:r>
        <w:t>Anne Prudhomme</w:t>
      </w:r>
    </w:p>
    <w:p w:rsidR="000B2C04" w:rsidRDefault="00C57017">
      <w:pPr>
        <w:numPr>
          <w:ilvl w:val="2"/>
          <w:numId w:val="1"/>
        </w:numPr>
        <w:contextualSpacing/>
      </w:pPr>
      <w:r>
        <w:t xml:space="preserve">Chantal Raherison </w:t>
      </w:r>
    </w:p>
    <w:p w:rsidR="000B2C04" w:rsidRDefault="00C57017">
      <w:pPr>
        <w:numPr>
          <w:ilvl w:val="2"/>
          <w:numId w:val="1"/>
        </w:numPr>
        <w:contextualSpacing/>
      </w:pPr>
      <w:r>
        <w:t xml:space="preserve">Maeva </w:t>
      </w:r>
      <w:proofErr w:type="spellStart"/>
      <w:r>
        <w:t>Zysman</w:t>
      </w:r>
      <w:proofErr w:type="spellEnd"/>
    </w:p>
    <w:p w:rsidR="000B2C04" w:rsidRDefault="00C57017">
      <w:pPr>
        <w:numPr>
          <w:ilvl w:val="2"/>
          <w:numId w:val="1"/>
        </w:numPr>
        <w:contextualSpacing/>
      </w:pPr>
      <w:r>
        <w:t xml:space="preserve">Cecile Tromeur </w:t>
      </w:r>
    </w:p>
    <w:p w:rsidR="000B2C04" w:rsidRDefault="00C57017">
      <w:pPr>
        <w:numPr>
          <w:ilvl w:val="2"/>
          <w:numId w:val="1"/>
        </w:numPr>
        <w:contextualSpacing/>
      </w:pPr>
      <w:r>
        <w:t>Cecilia Nocent</w:t>
      </w:r>
    </w:p>
    <w:p w:rsidR="000B2C04" w:rsidRDefault="00C57017">
      <w:pPr>
        <w:numPr>
          <w:ilvl w:val="2"/>
          <w:numId w:val="1"/>
        </w:numPr>
        <w:contextualSpacing/>
      </w:pPr>
      <w:bookmarkStart w:id="1" w:name="_30j0zll" w:colFirst="0" w:colLast="0"/>
      <w:bookmarkEnd w:id="1"/>
      <w:r>
        <w:t xml:space="preserve">Emilie </w:t>
      </w:r>
      <w:proofErr w:type="spellStart"/>
      <w:r>
        <w:t>Zard</w:t>
      </w:r>
      <w:proofErr w:type="spellEnd"/>
    </w:p>
    <w:p w:rsidR="000B2C04" w:rsidRDefault="00C57017">
      <w:pPr>
        <w:numPr>
          <w:ilvl w:val="2"/>
          <w:numId w:val="1"/>
        </w:numPr>
        <w:contextualSpacing/>
      </w:pPr>
      <w:r>
        <w:t>Elodie Lh</w:t>
      </w:r>
      <w:r>
        <w:t>uillier</w:t>
      </w:r>
    </w:p>
    <w:p w:rsidR="000B2C04" w:rsidRDefault="00C57017">
      <w:pPr>
        <w:numPr>
          <w:ilvl w:val="2"/>
          <w:numId w:val="1"/>
        </w:numPr>
        <w:contextualSpacing/>
      </w:pPr>
      <w:proofErr w:type="spellStart"/>
      <w:r>
        <w:t>Noemie</w:t>
      </w:r>
      <w:proofErr w:type="spellEnd"/>
      <w:r>
        <w:t xml:space="preserve"> </w:t>
      </w:r>
      <w:proofErr w:type="gramStart"/>
      <w:r>
        <w:t xml:space="preserve">Bruel  </w:t>
      </w:r>
      <w:proofErr w:type="spellStart"/>
      <w:r>
        <w:t>T</w:t>
      </w:r>
      <w:r>
        <w:t>ronchon</w:t>
      </w:r>
      <w:proofErr w:type="spellEnd"/>
      <w:proofErr w:type="gramEnd"/>
    </w:p>
    <w:p w:rsidR="000B2C04" w:rsidRDefault="00C57017">
      <w:pPr>
        <w:numPr>
          <w:ilvl w:val="2"/>
          <w:numId w:val="1"/>
        </w:numPr>
        <w:contextualSpacing/>
      </w:pPr>
      <w:r>
        <w:t xml:space="preserve">Cindy </w:t>
      </w:r>
      <w:proofErr w:type="spellStart"/>
      <w:r>
        <w:t>Barning</w:t>
      </w:r>
      <w:proofErr w:type="spellEnd"/>
      <w:r>
        <w:t xml:space="preserve"> </w:t>
      </w:r>
    </w:p>
    <w:p w:rsidR="000B2C04" w:rsidRDefault="00C57017">
      <w:pPr>
        <w:numPr>
          <w:ilvl w:val="2"/>
          <w:numId w:val="1"/>
        </w:numPr>
        <w:contextualSpacing/>
      </w:pPr>
      <w:proofErr w:type="spellStart"/>
      <w:r>
        <w:t>Hilario</w:t>
      </w:r>
      <w:proofErr w:type="spellEnd"/>
      <w:r>
        <w:t xml:space="preserve"> Nunes </w:t>
      </w:r>
    </w:p>
    <w:p w:rsidR="000B2C04" w:rsidRDefault="00C57017">
      <w:pPr>
        <w:numPr>
          <w:ilvl w:val="2"/>
          <w:numId w:val="1"/>
        </w:numPr>
        <w:contextualSpacing/>
      </w:pPr>
      <w:r>
        <w:t xml:space="preserve">JC Dalphin </w:t>
      </w:r>
    </w:p>
    <w:p w:rsidR="000B2C04" w:rsidRDefault="00C57017">
      <w:pPr>
        <w:numPr>
          <w:ilvl w:val="2"/>
          <w:numId w:val="1"/>
        </w:numPr>
        <w:contextualSpacing/>
      </w:pPr>
      <w:r>
        <w:t xml:space="preserve">Lucile </w:t>
      </w:r>
      <w:proofErr w:type="spellStart"/>
      <w:r>
        <w:t>Sese</w:t>
      </w:r>
      <w:proofErr w:type="spellEnd"/>
    </w:p>
    <w:p w:rsidR="000B2C04" w:rsidRDefault="00C57017">
      <w:pPr>
        <w:numPr>
          <w:ilvl w:val="2"/>
          <w:numId w:val="1"/>
        </w:numPr>
        <w:contextualSpacing/>
      </w:pPr>
      <w:r>
        <w:t xml:space="preserve">Pauline </w:t>
      </w:r>
      <w:proofErr w:type="spellStart"/>
      <w:r>
        <w:t>Montegot</w:t>
      </w:r>
      <w:proofErr w:type="spellEnd"/>
    </w:p>
    <w:p w:rsidR="000B2C04" w:rsidRDefault="00C57017">
      <w:pPr>
        <w:numPr>
          <w:ilvl w:val="2"/>
          <w:numId w:val="1"/>
        </w:numPr>
        <w:contextualSpacing/>
      </w:pPr>
      <w:r>
        <w:t>Olivier Bruno</w:t>
      </w:r>
    </w:p>
    <w:p w:rsidR="000B2C04" w:rsidRDefault="00C57017">
      <w:pPr>
        <w:numPr>
          <w:ilvl w:val="2"/>
          <w:numId w:val="1"/>
        </w:numPr>
        <w:contextualSpacing/>
      </w:pPr>
      <w:r>
        <w:t>Catherine Faidherbe</w:t>
      </w:r>
    </w:p>
    <w:p w:rsidR="000B2C04" w:rsidRDefault="00C57017">
      <w:pPr>
        <w:numPr>
          <w:ilvl w:val="2"/>
          <w:numId w:val="1"/>
        </w:numPr>
        <w:contextualSpacing/>
      </w:pPr>
      <w:r>
        <w:t>Julien Mazieres</w:t>
      </w:r>
    </w:p>
    <w:p w:rsidR="000B2C04" w:rsidRDefault="00C57017">
      <w:pPr>
        <w:numPr>
          <w:ilvl w:val="2"/>
          <w:numId w:val="1"/>
        </w:numPr>
        <w:contextualSpacing/>
      </w:pPr>
      <w:proofErr w:type="gramStart"/>
      <w:r>
        <w:t xml:space="preserve">Chantal  </w:t>
      </w:r>
      <w:proofErr w:type="spellStart"/>
      <w:r>
        <w:t>Decroissette</w:t>
      </w:r>
      <w:proofErr w:type="spellEnd"/>
      <w:proofErr w:type="gramEnd"/>
    </w:p>
    <w:p w:rsidR="000B2C04" w:rsidRDefault="00C57017">
      <w:pPr>
        <w:numPr>
          <w:ilvl w:val="2"/>
          <w:numId w:val="1"/>
        </w:numPr>
        <w:contextualSpacing/>
      </w:pPr>
      <w:r>
        <w:t>Wanda Gaspar</w:t>
      </w:r>
    </w:p>
    <w:p w:rsidR="000B2C04" w:rsidRDefault="00C57017">
      <w:pPr>
        <w:numPr>
          <w:ilvl w:val="2"/>
          <w:numId w:val="1"/>
        </w:numPr>
        <w:contextualSpacing/>
      </w:pPr>
      <w:r>
        <w:t>Hakima</w:t>
      </w:r>
      <w:bookmarkStart w:id="2" w:name="_GoBack"/>
      <w:bookmarkEnd w:id="2"/>
      <w:r>
        <w:t xml:space="preserve"> </w:t>
      </w:r>
      <w:proofErr w:type="spellStart"/>
      <w:r>
        <w:t>Ouksel</w:t>
      </w:r>
      <w:proofErr w:type="spellEnd"/>
    </w:p>
    <w:p w:rsidR="000B2C04" w:rsidRDefault="00C57017">
      <w:pPr>
        <w:numPr>
          <w:ilvl w:val="2"/>
          <w:numId w:val="1"/>
        </w:numPr>
        <w:contextualSpacing/>
      </w:pPr>
      <w:r>
        <w:t>Serge Lacroix</w:t>
      </w:r>
    </w:p>
    <w:p w:rsidR="000B2C04" w:rsidRDefault="00C57017">
      <w:pPr>
        <w:numPr>
          <w:ilvl w:val="2"/>
          <w:numId w:val="1"/>
        </w:numPr>
        <w:contextualSpacing/>
      </w:pPr>
      <w:r>
        <w:t>Benedicte Martignac</w:t>
      </w:r>
    </w:p>
    <w:p w:rsidR="000B2C04" w:rsidRDefault="00C57017">
      <w:pPr>
        <w:numPr>
          <w:ilvl w:val="2"/>
          <w:numId w:val="1"/>
        </w:numPr>
        <w:contextualSpacing/>
      </w:pPr>
      <w:r>
        <w:t xml:space="preserve">David </w:t>
      </w:r>
      <w:proofErr w:type="spellStart"/>
      <w:r>
        <w:t>Montani</w:t>
      </w:r>
      <w:proofErr w:type="spellEnd"/>
    </w:p>
    <w:p w:rsidR="000B2C04" w:rsidRDefault="00C57017">
      <w:pPr>
        <w:numPr>
          <w:ilvl w:val="2"/>
          <w:numId w:val="1"/>
        </w:numPr>
        <w:contextualSpacing/>
      </w:pPr>
      <w:r>
        <w:t xml:space="preserve">Karima </w:t>
      </w:r>
      <w:proofErr w:type="spellStart"/>
      <w:r>
        <w:t>Bouledrak</w:t>
      </w:r>
      <w:proofErr w:type="spellEnd"/>
    </w:p>
    <w:p w:rsidR="000B2C04" w:rsidRDefault="000B2C04">
      <w:pPr>
        <w:numPr>
          <w:ilvl w:val="2"/>
          <w:numId w:val="1"/>
        </w:numPr>
        <w:contextualSpacing/>
      </w:pPr>
    </w:p>
    <w:p w:rsidR="000B2C04" w:rsidRDefault="00C57017">
      <w:pPr>
        <w:ind w:left="2160"/>
      </w:pPr>
      <w:r>
        <w:t xml:space="preserve">Ouvrir aux médecins libéraux et autres spécialités </w:t>
      </w:r>
    </w:p>
    <w:p w:rsidR="000B2C04" w:rsidRDefault="000B2C04">
      <w:pPr>
        <w:ind w:left="2160"/>
      </w:pPr>
    </w:p>
    <w:p w:rsidR="000B2C04" w:rsidRDefault="00C57017">
      <w:r>
        <w:t xml:space="preserve">NB : Faire Liste de diffusion avec adresses mails visibles (Eve, webmaster) </w:t>
      </w:r>
    </w:p>
    <w:p w:rsidR="000B2C04" w:rsidRDefault="000B2C04">
      <w:pPr>
        <w:ind w:left="1800"/>
      </w:pPr>
    </w:p>
    <w:p w:rsidR="000B2C04" w:rsidRDefault="00C57017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Les Thèmes du groupe :   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Bronche Asthme/BPCO 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Thème Cancer </w:t>
      </w:r>
    </w:p>
    <w:p w:rsidR="000B2C04" w:rsidRDefault="00C57017">
      <w:pPr>
        <w:numPr>
          <w:ilvl w:val="1"/>
          <w:numId w:val="1"/>
        </w:numPr>
        <w:contextualSpacing/>
      </w:pPr>
      <w:r>
        <w:t>Thème Maladie vasculaire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Thème PID </w:t>
      </w:r>
    </w:p>
    <w:p w:rsidR="000B2C04" w:rsidRDefault="00C57017">
      <w:pPr>
        <w:numPr>
          <w:ilvl w:val="1"/>
          <w:numId w:val="1"/>
        </w:numPr>
        <w:contextualSpacing/>
      </w:pPr>
      <w:r>
        <w:lastRenderedPageBreak/>
        <w:t xml:space="preserve">Grossesse </w:t>
      </w:r>
      <w:r>
        <w:t xml:space="preserve">(thème transversal) 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Transplantation (thème transversal) </w:t>
      </w:r>
    </w:p>
    <w:p w:rsidR="000B2C04" w:rsidRDefault="000B2C04">
      <w:pPr>
        <w:ind w:left="1800"/>
      </w:pPr>
    </w:p>
    <w:p w:rsidR="000B2C04" w:rsidRDefault="00C57017">
      <w:pPr>
        <w:ind w:left="1800"/>
      </w:pPr>
      <w:r>
        <w:t xml:space="preserve">Développer un thème : revue verte, support FMC </w:t>
      </w:r>
    </w:p>
    <w:p w:rsidR="000B2C04" w:rsidRDefault="00C57017">
      <w:pPr>
        <w:ind w:left="1800"/>
      </w:pPr>
      <w:r>
        <w:t xml:space="preserve">Bibliographie en ligne à alimenter sur le site : à envoyer à Eve </w:t>
      </w:r>
    </w:p>
    <w:p w:rsidR="000B2C04" w:rsidRDefault="000B2C04">
      <w:pPr>
        <w:ind w:left="1800"/>
      </w:pPr>
    </w:p>
    <w:p w:rsidR="000B2C04" w:rsidRDefault="000B2C04"/>
    <w:p w:rsidR="000B2C04" w:rsidRDefault="00C57017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 xml:space="preserve">Grossesse 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Dyspnée et grossesse (Capucine – Maeva) </w:t>
      </w:r>
    </w:p>
    <w:p w:rsidR="000B2C04" w:rsidRDefault="00C57017">
      <w:pPr>
        <w:numPr>
          <w:ilvl w:val="1"/>
          <w:numId w:val="1"/>
        </w:numPr>
        <w:contextualSpacing/>
      </w:pPr>
      <w:r>
        <w:t>Grossesse et PID (</w:t>
      </w:r>
      <w:proofErr w:type="spellStart"/>
      <w:r>
        <w:t>Yurdagül</w:t>
      </w:r>
      <w:proofErr w:type="spellEnd"/>
      <w:r>
        <w:t>)</w:t>
      </w:r>
    </w:p>
    <w:p w:rsidR="000B2C04" w:rsidRDefault="00C57017">
      <w:pPr>
        <w:numPr>
          <w:ilvl w:val="1"/>
          <w:numId w:val="1"/>
        </w:numPr>
        <w:contextualSpacing/>
      </w:pPr>
      <w:proofErr w:type="spellStart"/>
      <w:r>
        <w:t>Dyplasie</w:t>
      </w:r>
      <w:proofErr w:type="spellEnd"/>
      <w:r>
        <w:t xml:space="preserve"> broncho-pulmonaire comme déterminant de la BPCO (Maeva)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Grossesse et MTE (Cecile) </w:t>
      </w:r>
    </w:p>
    <w:p w:rsidR="000B2C04" w:rsidRDefault="00C57017">
      <w:pPr>
        <w:numPr>
          <w:ilvl w:val="2"/>
          <w:numId w:val="1"/>
        </w:numPr>
        <w:contextualSpacing/>
      </w:pPr>
      <w:r>
        <w:t xml:space="preserve">Algorithme ARTEMIS diminue de 20% le recours aux explorations </w:t>
      </w:r>
    </w:p>
    <w:p w:rsidR="000B2C04" w:rsidRDefault="00C57017">
      <w:pPr>
        <w:numPr>
          <w:ilvl w:val="2"/>
          <w:numId w:val="1"/>
        </w:numPr>
        <w:contextualSpacing/>
      </w:pPr>
      <w:r>
        <w:t xml:space="preserve">Etude </w:t>
      </w:r>
      <w:proofErr w:type="spellStart"/>
      <w:r>
        <w:t>scinti</w:t>
      </w:r>
      <w:proofErr w:type="spellEnd"/>
      <w:r>
        <w:t>/</w:t>
      </w:r>
      <w:proofErr w:type="spellStart"/>
      <w:r>
        <w:t>AngioTDM</w:t>
      </w:r>
      <w:proofErr w:type="spellEnd"/>
      <w:r>
        <w:t xml:space="preserve"> randomisation </w:t>
      </w:r>
    </w:p>
    <w:p w:rsidR="000B2C04" w:rsidRDefault="00C57017">
      <w:pPr>
        <w:numPr>
          <w:ilvl w:val="2"/>
          <w:numId w:val="1"/>
        </w:numPr>
        <w:contextualSpacing/>
      </w:pPr>
      <w:r>
        <w:t xml:space="preserve">Mise au point sur Grossesse et MTE pour la revue verte </w:t>
      </w:r>
    </w:p>
    <w:p w:rsidR="000B2C04" w:rsidRDefault="000B2C04">
      <w:pPr>
        <w:numPr>
          <w:ilvl w:val="0"/>
          <w:numId w:val="1"/>
        </w:numPr>
        <w:contextualSpacing/>
      </w:pPr>
    </w:p>
    <w:p w:rsidR="000B2C04" w:rsidRDefault="000B2C04">
      <w:pPr>
        <w:ind w:left="720"/>
      </w:pPr>
    </w:p>
    <w:p w:rsidR="000B2C04" w:rsidRDefault="00C57017">
      <w:pPr>
        <w:ind w:left="1800"/>
      </w:pPr>
      <w:r>
        <w:t>A note</w:t>
      </w:r>
      <w:r>
        <w:t xml:space="preserve">r : impliquer Société de Gynécologie- </w:t>
      </w:r>
      <w:proofErr w:type="spellStart"/>
      <w:r>
        <w:t>Obstetrique</w:t>
      </w:r>
      <w:proofErr w:type="spellEnd"/>
      <w:r>
        <w:t xml:space="preserve">  </w:t>
      </w:r>
    </w:p>
    <w:p w:rsidR="000B2C04" w:rsidRDefault="000B2C04">
      <w:pPr>
        <w:ind w:left="1800"/>
      </w:pPr>
    </w:p>
    <w:p w:rsidR="000B2C04" w:rsidRDefault="00C57017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 xml:space="preserve">BPCO </w:t>
      </w:r>
    </w:p>
    <w:p w:rsidR="000B2C04" w:rsidRDefault="00C57017">
      <w:pPr>
        <w:numPr>
          <w:ilvl w:val="1"/>
          <w:numId w:val="2"/>
        </w:numPr>
        <w:contextualSpacing/>
        <w:rPr>
          <w:b/>
        </w:rPr>
      </w:pPr>
      <w:r>
        <w:rPr>
          <w:b/>
        </w:rPr>
        <w:t xml:space="preserve">Projet Maeva et Emilie </w:t>
      </w:r>
    </w:p>
    <w:p w:rsidR="000B2C04" w:rsidRDefault="000B2C04">
      <w:pPr>
        <w:ind w:left="1440"/>
        <w:rPr>
          <w:b/>
        </w:rPr>
      </w:pPr>
    </w:p>
    <w:p w:rsidR="000B2C04" w:rsidRDefault="00C57017">
      <w:pPr>
        <w:numPr>
          <w:ilvl w:val="0"/>
          <w:numId w:val="1"/>
        </w:numPr>
        <w:contextualSpacing/>
      </w:pPr>
      <w:r>
        <w:t>7 Maisons de santé universitaires dans le 94 – développement du spiromètre dans ces maisons de santé « MSPIRO »</w:t>
      </w:r>
    </w:p>
    <w:p w:rsidR="000B2C04" w:rsidRDefault="00C57017">
      <w:pPr>
        <w:numPr>
          <w:ilvl w:val="0"/>
          <w:numId w:val="1"/>
        </w:numPr>
        <w:contextualSpacing/>
      </w:pPr>
      <w:r>
        <w:t xml:space="preserve">Phénotypage de la BPCO chez ces patients dépistés (avec </w:t>
      </w:r>
      <w:proofErr w:type="spellStart"/>
      <w:r>
        <w:t>co-</w:t>
      </w:r>
      <w:proofErr w:type="gramStart"/>
      <w:r>
        <w:t>m</w:t>
      </w:r>
      <w:r>
        <w:t>orbidités</w:t>
      </w:r>
      <w:proofErr w:type="spellEnd"/>
      <w:r>
        <w:t>)-</w:t>
      </w:r>
      <w:proofErr w:type="gramEnd"/>
      <w:r>
        <w:t xml:space="preserve"> incidence de la BPCO chez la femme en médecine de ville +  évolution à 1 an ; groupe témoin Femme fumeuse sans TVO (300 patients sur 1 an aux EFR). </w:t>
      </w:r>
    </w:p>
    <w:p w:rsidR="000B2C04" w:rsidRDefault="00C57017">
      <w:pPr>
        <w:numPr>
          <w:ilvl w:val="2"/>
          <w:numId w:val="2"/>
        </w:numPr>
        <w:contextualSpacing/>
      </w:pPr>
      <w:r>
        <w:t xml:space="preserve">Recueil CAT Spiro Quantification du tabagisme </w:t>
      </w:r>
    </w:p>
    <w:p w:rsidR="000B2C04" w:rsidRDefault="00C57017">
      <w:pPr>
        <w:numPr>
          <w:ilvl w:val="2"/>
          <w:numId w:val="2"/>
        </w:numPr>
        <w:contextualSpacing/>
      </w:pPr>
      <w:r>
        <w:t xml:space="preserve">Résumé du projet adressé à Astra/Zeneca </w:t>
      </w:r>
    </w:p>
    <w:p w:rsidR="000B2C04" w:rsidRDefault="00C57017">
      <w:pPr>
        <w:numPr>
          <w:ilvl w:val="2"/>
          <w:numId w:val="2"/>
        </w:numPr>
        <w:contextualSpacing/>
      </w:pPr>
      <w:r>
        <w:t xml:space="preserve">Demande de financement Recherche Clinique </w:t>
      </w:r>
      <w:proofErr w:type="spellStart"/>
      <w:r>
        <w:t>FdDSR</w:t>
      </w:r>
      <w:proofErr w:type="spellEnd"/>
      <w:r>
        <w:t xml:space="preserve"> </w:t>
      </w:r>
    </w:p>
    <w:p w:rsidR="000B2C04" w:rsidRDefault="000B2C04">
      <w:pPr>
        <w:ind w:left="1440"/>
        <w:rPr>
          <w:b/>
        </w:rPr>
      </w:pPr>
    </w:p>
    <w:p w:rsidR="000B2C04" w:rsidRDefault="00C57017">
      <w:pPr>
        <w:numPr>
          <w:ilvl w:val="1"/>
          <w:numId w:val="2"/>
        </w:numPr>
        <w:contextualSpacing/>
        <w:rPr>
          <w:b/>
        </w:rPr>
      </w:pPr>
      <w:r>
        <w:rPr>
          <w:b/>
        </w:rPr>
        <w:t xml:space="preserve">Journée mondiale de la BPCO le 15 novembre </w:t>
      </w:r>
    </w:p>
    <w:p w:rsidR="000B2C04" w:rsidRDefault="00C57017">
      <w:pPr>
        <w:numPr>
          <w:ilvl w:val="2"/>
          <w:numId w:val="2"/>
        </w:numPr>
        <w:contextualSpacing/>
      </w:pPr>
      <w:r>
        <w:t xml:space="preserve">Diaporama / Conférence de presse </w:t>
      </w:r>
    </w:p>
    <w:p w:rsidR="000B2C04" w:rsidRDefault="00C57017">
      <w:pPr>
        <w:numPr>
          <w:ilvl w:val="2"/>
          <w:numId w:val="2"/>
        </w:numPr>
        <w:contextualSpacing/>
      </w:pPr>
      <w:r>
        <w:t xml:space="preserve">Emission C. Raherison France 5 sur BPCO de la femme </w:t>
      </w:r>
    </w:p>
    <w:p w:rsidR="000B2C04" w:rsidRDefault="00C57017">
      <w:pPr>
        <w:numPr>
          <w:ilvl w:val="2"/>
          <w:numId w:val="2"/>
        </w:numPr>
        <w:contextualSpacing/>
      </w:pPr>
      <w:r>
        <w:t xml:space="preserve">Interviews sur le sujet </w:t>
      </w:r>
    </w:p>
    <w:p w:rsidR="000B2C04" w:rsidRDefault="00C57017">
      <w:pPr>
        <w:numPr>
          <w:ilvl w:val="2"/>
          <w:numId w:val="2"/>
        </w:numPr>
        <w:contextualSpacing/>
      </w:pPr>
      <w:r>
        <w:t xml:space="preserve">Quotidien du médecin (Maeva) </w:t>
      </w:r>
    </w:p>
    <w:p w:rsidR="000B2C04" w:rsidRDefault="000B2C04">
      <w:pPr>
        <w:ind w:left="2160"/>
      </w:pPr>
    </w:p>
    <w:p w:rsidR="000B2C04" w:rsidRDefault="00C57017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 xml:space="preserve">Asthme </w:t>
      </w:r>
    </w:p>
    <w:p w:rsidR="000B2C04" w:rsidRDefault="00C57017">
      <w:pPr>
        <w:numPr>
          <w:ilvl w:val="1"/>
          <w:numId w:val="2"/>
        </w:numPr>
        <w:contextualSpacing/>
      </w:pPr>
      <w:r>
        <w:t>Groupe Asth</w:t>
      </w:r>
      <w:r>
        <w:t>me/ Femme à préciser</w:t>
      </w:r>
    </w:p>
    <w:p w:rsidR="000B2C04" w:rsidRDefault="000B2C04">
      <w:pPr>
        <w:ind w:left="1440"/>
      </w:pPr>
    </w:p>
    <w:p w:rsidR="000B2C04" w:rsidRDefault="000B2C04"/>
    <w:p w:rsidR="000B2C04" w:rsidRDefault="00C57017">
      <w:pPr>
        <w:numPr>
          <w:ilvl w:val="0"/>
          <w:numId w:val="1"/>
        </w:numPr>
        <w:contextualSpacing/>
      </w:pPr>
      <w:r>
        <w:t xml:space="preserve">Questions diverses : 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Rapport Ministériel Santé des Femmes : très peu sur le respiratoire et seuls l’asthme et la BPCO sont notés. Proposer un texte… (Mme </w:t>
      </w:r>
      <w:proofErr w:type="spellStart"/>
      <w:r>
        <w:t>Schiappa</w:t>
      </w:r>
      <w:proofErr w:type="spellEnd"/>
      <w:r>
        <w:t>)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Proposition de </w:t>
      </w:r>
      <w:proofErr w:type="spellStart"/>
      <w:proofErr w:type="gramStart"/>
      <w:r>
        <w:t>chantal</w:t>
      </w:r>
      <w:proofErr w:type="spellEnd"/>
      <w:r>
        <w:t xml:space="preserve">  RH</w:t>
      </w:r>
      <w:proofErr w:type="gramEnd"/>
      <w:r>
        <w:t xml:space="preserve"> s’essayer d’organiser  une réunion transv</w:t>
      </w:r>
      <w:r>
        <w:t>ersale annuelle sur la santé des femmes, « souffle de femme » (en référence à « cœur de femme »</w:t>
      </w:r>
    </w:p>
    <w:p w:rsidR="000B2C04" w:rsidRDefault="00C57017">
      <w:pPr>
        <w:numPr>
          <w:ilvl w:val="2"/>
          <w:numId w:val="1"/>
        </w:numPr>
        <w:contextualSpacing/>
      </w:pPr>
      <w:r>
        <w:t>Fin d’année 2018 autour de la pneumologie, cardiologie gynécologie</w:t>
      </w:r>
    </w:p>
    <w:p w:rsidR="000B2C04" w:rsidRDefault="00C57017">
      <w:pPr>
        <w:numPr>
          <w:ilvl w:val="2"/>
          <w:numId w:val="1"/>
        </w:numPr>
        <w:contextualSpacing/>
      </w:pPr>
      <w:bookmarkStart w:id="3" w:name="_1fob9te" w:colFirst="0" w:colLast="0"/>
      <w:bookmarkEnd w:id="3"/>
      <w:r>
        <w:lastRenderedPageBreak/>
        <w:t>Contacter les sociétés savantes et acteurs, comité scientifique à mettre en place</w:t>
      </w:r>
    </w:p>
    <w:p w:rsidR="000B2C04" w:rsidRDefault="00C57017">
      <w:pPr>
        <w:numPr>
          <w:ilvl w:val="1"/>
          <w:numId w:val="1"/>
        </w:numPr>
        <w:contextualSpacing/>
      </w:pPr>
      <w:r>
        <w:t>Logo du gro</w:t>
      </w:r>
      <w:r>
        <w:t xml:space="preserve">upe </w:t>
      </w:r>
    </w:p>
    <w:p w:rsidR="000B2C04" w:rsidRDefault="00C57017">
      <w:pPr>
        <w:numPr>
          <w:ilvl w:val="1"/>
          <w:numId w:val="1"/>
        </w:numPr>
        <w:contextualSpacing/>
      </w:pPr>
      <w:r>
        <w:t xml:space="preserve">Parrainage du groupe : Joe Star ? </w:t>
      </w:r>
      <w:proofErr w:type="gramStart"/>
      <w:r>
        <w:t>Sinclair?</w:t>
      </w:r>
      <w:proofErr w:type="gramEnd"/>
    </w:p>
    <w:p w:rsidR="000B2C04" w:rsidRDefault="000B2C04"/>
    <w:p w:rsidR="000B2C04" w:rsidRDefault="00C57017">
      <w:r>
        <w:t>Prochaine réunion au CPLF samedi 18h-19h. Nous en profiterons pour faire une photo de tous les membres du groupe présent</w:t>
      </w:r>
    </w:p>
    <w:p w:rsidR="000B2C04" w:rsidRDefault="000B2C04"/>
    <w:p w:rsidR="000B2C04" w:rsidRDefault="00C57017">
      <w:pPr>
        <w:widowControl w:val="0"/>
        <w:tabs>
          <w:tab w:val="center" w:pos="4536"/>
        </w:tabs>
        <w:jc w:val="both"/>
      </w:pPr>
      <w:r>
        <w:t>Nous prévoyons 2 réunions « physiques</w:t>
      </w:r>
      <w:proofErr w:type="gramStart"/>
      <w:r>
        <w:t> »/</w:t>
      </w:r>
      <w:proofErr w:type="gramEnd"/>
      <w:r>
        <w:t xml:space="preserve">an puis conférence téléphoniques disponibles via SPLF pour les réunions intermédiaires </w:t>
      </w:r>
    </w:p>
    <w:p w:rsidR="000B2C04" w:rsidRDefault="000B2C04"/>
    <w:sectPr w:rsidR="000B2C04">
      <w:pgSz w:w="11900" w:h="16840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1515"/>
    <w:multiLevelType w:val="multilevel"/>
    <w:tmpl w:val="D5803836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256017"/>
    <w:multiLevelType w:val="multilevel"/>
    <w:tmpl w:val="3A7054B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04"/>
    <w:rsid w:val="000B2C04"/>
    <w:rsid w:val="00C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E66D"/>
  <w15:docId w15:val="{942ABF57-7040-43BF-A67E-4B83C2A3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bons</dc:creator>
  <cp:lastModifiedBy>anne bons</cp:lastModifiedBy>
  <cp:revision>2</cp:revision>
  <dcterms:created xsi:type="dcterms:W3CDTF">2017-10-04T21:12:00Z</dcterms:created>
  <dcterms:modified xsi:type="dcterms:W3CDTF">2017-10-04T21:12:00Z</dcterms:modified>
</cp:coreProperties>
</file>