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57" w:rsidRPr="00004279" w:rsidRDefault="00734557" w:rsidP="00EA6508">
      <w:pPr>
        <w:shd w:val="solid" w:color="008000" w:fill="auto"/>
        <w:jc w:val="center"/>
        <w:rPr>
          <w:b/>
          <w:bCs w:val="0"/>
          <w:color w:val="FFFFFF"/>
          <w:sz w:val="40"/>
        </w:rPr>
      </w:pPr>
      <w:bookmarkStart w:id="0" w:name="_GoBack"/>
      <w:bookmarkEnd w:id="0"/>
      <w:r w:rsidRPr="00004279">
        <w:rPr>
          <w:b/>
          <w:bCs w:val="0"/>
          <w:color w:val="FFFFFF"/>
          <w:sz w:val="40"/>
        </w:rPr>
        <w:t>Séminaire de Formation Continue Professionnelle</w:t>
      </w:r>
    </w:p>
    <w:p w:rsidR="00EA6508" w:rsidRDefault="008D24DF" w:rsidP="00EA6508">
      <w:pPr>
        <w:jc w:val="center"/>
        <w:rPr>
          <w:b/>
          <w:bCs w:val="0"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111125</wp:posOffset>
            </wp:positionH>
            <wp:positionV relativeFrom="paragraph">
              <wp:posOffset>6350</wp:posOffset>
            </wp:positionV>
            <wp:extent cx="1280160" cy="1188720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5518150</wp:posOffset>
            </wp:positionH>
            <wp:positionV relativeFrom="paragraph">
              <wp:posOffset>53975</wp:posOffset>
            </wp:positionV>
            <wp:extent cx="1245870" cy="972185"/>
            <wp:effectExtent l="0" t="0" r="0" b="0"/>
            <wp:wrapNone/>
            <wp:docPr id="4" name="Image 4" descr="Description : http://www.specialitesmedicales.org/offres/image_inline_src/665/665_annuaire_1363895_L.jpg?1385483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 : http://www.specialitesmedicales.org/offres/image_inline_src/665/665_annuaire_1363895_L.jpg?13854830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508" w:rsidRDefault="00EA6508" w:rsidP="00EA6508">
      <w:pPr>
        <w:jc w:val="center"/>
        <w:rPr>
          <w:b/>
          <w:bCs w:val="0"/>
          <w:sz w:val="28"/>
        </w:rPr>
      </w:pPr>
    </w:p>
    <w:p w:rsidR="00EA6508" w:rsidRDefault="00EA6508" w:rsidP="00EA6508">
      <w:pPr>
        <w:jc w:val="center"/>
        <w:rPr>
          <w:b/>
          <w:bCs w:val="0"/>
          <w:sz w:val="28"/>
        </w:rPr>
      </w:pPr>
    </w:p>
    <w:p w:rsidR="00EA6508" w:rsidRDefault="00EA6508" w:rsidP="00EA6508">
      <w:pPr>
        <w:jc w:val="center"/>
        <w:rPr>
          <w:b/>
          <w:bCs w:val="0"/>
          <w:sz w:val="28"/>
        </w:rPr>
      </w:pPr>
    </w:p>
    <w:p w:rsidR="00EA6508" w:rsidRDefault="00EA6508" w:rsidP="00EA6508">
      <w:pPr>
        <w:jc w:val="center"/>
        <w:rPr>
          <w:b/>
          <w:bCs w:val="0"/>
          <w:sz w:val="28"/>
        </w:rPr>
      </w:pPr>
    </w:p>
    <w:p w:rsidR="00EA6508" w:rsidRPr="002C2109" w:rsidRDefault="00EA6508" w:rsidP="00EA6508">
      <w:pPr>
        <w:jc w:val="center"/>
        <w:rPr>
          <w:b/>
          <w:bCs w:val="0"/>
          <w:sz w:val="28"/>
        </w:rPr>
      </w:pPr>
    </w:p>
    <w:p w:rsidR="00EA6508" w:rsidRPr="00670783" w:rsidRDefault="0015384A" w:rsidP="00EA6508">
      <w:pPr>
        <w:shd w:val="solid" w:color="008000" w:fill="auto"/>
        <w:jc w:val="center"/>
        <w:rPr>
          <w:b/>
          <w:bCs w:val="0"/>
          <w:color w:val="FFFFFF"/>
          <w:sz w:val="36"/>
        </w:rPr>
      </w:pPr>
      <w:r>
        <w:rPr>
          <w:b/>
          <w:bCs w:val="0"/>
          <w:color w:val="FFFFFF"/>
          <w:sz w:val="36"/>
        </w:rPr>
        <w:t>Atelier</w:t>
      </w:r>
      <w:r w:rsidR="005E1874">
        <w:rPr>
          <w:b/>
          <w:bCs w:val="0"/>
          <w:color w:val="FFFFFF"/>
          <w:sz w:val="36"/>
        </w:rPr>
        <w:t xml:space="preserve"> </w:t>
      </w:r>
      <w:r w:rsidR="00967955">
        <w:rPr>
          <w:b/>
          <w:bCs w:val="0"/>
          <w:color w:val="FFFFFF"/>
          <w:sz w:val="36"/>
        </w:rPr>
        <w:t>« Découverte de l’</w:t>
      </w:r>
      <w:r w:rsidR="005E1874">
        <w:rPr>
          <w:b/>
          <w:bCs w:val="0"/>
          <w:color w:val="FFFFFF"/>
          <w:sz w:val="36"/>
        </w:rPr>
        <w:t>Echographie Thoracique</w:t>
      </w:r>
      <w:r w:rsidR="00967955">
        <w:rPr>
          <w:b/>
          <w:bCs w:val="0"/>
          <w:color w:val="FFFFFF"/>
          <w:sz w:val="36"/>
        </w:rPr>
        <w:t> »</w:t>
      </w:r>
      <w:r w:rsidR="00EA6508" w:rsidRPr="00670783">
        <w:rPr>
          <w:b/>
          <w:bCs w:val="0"/>
          <w:color w:val="FFFFFF"/>
          <w:sz w:val="36"/>
        </w:rPr>
        <w:t xml:space="preserve"> de la SPLF</w:t>
      </w:r>
    </w:p>
    <w:p w:rsidR="00EA6508" w:rsidRPr="00670783" w:rsidRDefault="005E1874" w:rsidP="00EA6508">
      <w:pPr>
        <w:shd w:val="solid" w:color="008000" w:fill="auto"/>
        <w:jc w:val="center"/>
        <w:rPr>
          <w:b/>
          <w:bCs w:val="0"/>
          <w:color w:val="FFFFFF"/>
          <w:sz w:val="36"/>
        </w:rPr>
      </w:pPr>
      <w:r>
        <w:rPr>
          <w:b/>
          <w:bCs w:val="0"/>
          <w:color w:val="FFFFFF"/>
          <w:sz w:val="36"/>
        </w:rPr>
        <w:t xml:space="preserve">Mardi </w:t>
      </w:r>
      <w:r w:rsidR="00B35396">
        <w:rPr>
          <w:b/>
          <w:bCs w:val="0"/>
          <w:color w:val="FFFFFF"/>
          <w:sz w:val="36"/>
        </w:rPr>
        <w:t>3</w:t>
      </w:r>
      <w:r w:rsidR="00D63EA9">
        <w:rPr>
          <w:b/>
          <w:bCs w:val="0"/>
          <w:color w:val="FFFFFF"/>
          <w:sz w:val="36"/>
        </w:rPr>
        <w:t xml:space="preserve"> octobre 201</w:t>
      </w:r>
      <w:r w:rsidR="00B35396">
        <w:rPr>
          <w:b/>
          <w:bCs w:val="0"/>
          <w:color w:val="FFFFFF"/>
          <w:sz w:val="36"/>
        </w:rPr>
        <w:t>7</w:t>
      </w:r>
    </w:p>
    <w:p w:rsidR="00EA6508" w:rsidRPr="002C2109" w:rsidRDefault="00EA6508" w:rsidP="00EA6508">
      <w:pPr>
        <w:jc w:val="center"/>
        <w:rPr>
          <w:b/>
          <w:bCs w:val="0"/>
          <w:sz w:val="28"/>
        </w:rPr>
      </w:pPr>
      <w:r w:rsidRPr="002C2109">
        <w:rPr>
          <w:b/>
          <w:bCs w:val="0"/>
          <w:sz w:val="28"/>
        </w:rPr>
        <w:t>Maison du Poumon</w:t>
      </w:r>
      <w:r>
        <w:rPr>
          <w:b/>
          <w:bCs w:val="0"/>
          <w:sz w:val="28"/>
        </w:rPr>
        <w:t>, 66 Boulevard Saint-Michel 75006 Paris</w:t>
      </w:r>
    </w:p>
    <w:p w:rsidR="00EA6508" w:rsidRDefault="00EA6508" w:rsidP="00EA6508">
      <w:pPr>
        <w:rPr>
          <w:sz w:val="28"/>
        </w:rPr>
      </w:pPr>
    </w:p>
    <w:p w:rsidR="005E1874" w:rsidRPr="002C2109" w:rsidRDefault="005E1874" w:rsidP="00EA6508">
      <w:pPr>
        <w:rPr>
          <w:sz w:val="28"/>
        </w:rPr>
      </w:pPr>
    </w:p>
    <w:p w:rsidR="00FD26A9" w:rsidRDefault="00FD26A9" w:rsidP="00FD26A9">
      <w:pPr>
        <w:rPr>
          <w:rFonts w:ascii="Arial" w:hAnsi="Arial"/>
        </w:rPr>
      </w:pPr>
      <w:r w:rsidRPr="005E1874">
        <w:rPr>
          <w:rFonts w:ascii="Arial" w:hAnsi="Arial"/>
          <w:b/>
        </w:rPr>
        <w:t>8h30</w:t>
      </w:r>
      <w:r w:rsidR="005E1874">
        <w:rPr>
          <w:rFonts w:ascii="Arial" w:hAnsi="Arial"/>
        </w:rPr>
        <w:tab/>
      </w:r>
      <w:r>
        <w:rPr>
          <w:rFonts w:ascii="Arial" w:hAnsi="Arial"/>
        </w:rPr>
        <w:tab/>
      </w:r>
      <w:r w:rsidR="005E1874">
        <w:rPr>
          <w:rFonts w:ascii="Arial" w:hAnsi="Arial"/>
        </w:rPr>
        <w:t>A</w:t>
      </w:r>
      <w:r w:rsidRPr="00E5287A">
        <w:rPr>
          <w:rFonts w:ascii="Arial" w:hAnsi="Arial"/>
        </w:rPr>
        <w:t>ccueil</w:t>
      </w:r>
    </w:p>
    <w:p w:rsidR="00FD26A9" w:rsidRPr="00E5287A" w:rsidRDefault="00FD26A9" w:rsidP="00FD26A9">
      <w:pPr>
        <w:rPr>
          <w:rFonts w:ascii="Arial" w:hAnsi="Arial"/>
        </w:rPr>
      </w:pPr>
    </w:p>
    <w:p w:rsidR="00FD26A9" w:rsidRDefault="00FD26A9" w:rsidP="00754CD7">
      <w:pPr>
        <w:ind w:left="1410" w:hanging="1410"/>
        <w:rPr>
          <w:rFonts w:ascii="Arial" w:hAnsi="Arial"/>
        </w:rPr>
      </w:pPr>
      <w:r w:rsidRPr="005E1874">
        <w:rPr>
          <w:rFonts w:ascii="Arial" w:hAnsi="Arial"/>
          <w:b/>
        </w:rPr>
        <w:t>9h00</w:t>
      </w:r>
      <w:r w:rsidR="005E1874">
        <w:rPr>
          <w:rFonts w:ascii="Arial" w:hAnsi="Arial"/>
        </w:rPr>
        <w:tab/>
      </w:r>
      <w:r w:rsidR="005E1874">
        <w:rPr>
          <w:rFonts w:ascii="Arial" w:hAnsi="Arial"/>
        </w:rPr>
        <w:tab/>
      </w:r>
      <w:r w:rsidR="0038644C">
        <w:rPr>
          <w:rFonts w:ascii="Arial" w:hAnsi="Arial"/>
        </w:rPr>
        <w:t>L’échographie thoracique du pneumologue : revue de la littérature et recommandation de la pratique de l’échographie du pneumolog</w:t>
      </w:r>
      <w:r w:rsidR="00967955">
        <w:rPr>
          <w:rFonts w:ascii="Arial" w:hAnsi="Arial"/>
        </w:rPr>
        <w:t>ue</w:t>
      </w:r>
      <w:r w:rsidR="0038644C">
        <w:rPr>
          <w:rFonts w:ascii="Arial" w:hAnsi="Arial"/>
        </w:rPr>
        <w:t>. Gilles Mangiapan</w:t>
      </w:r>
      <w:r w:rsidR="00754CD7">
        <w:rPr>
          <w:rFonts w:ascii="Arial" w:hAnsi="Arial"/>
        </w:rPr>
        <w:t xml:space="preserve"> </w:t>
      </w:r>
      <w:r w:rsidR="0038644C">
        <w:rPr>
          <w:rFonts w:ascii="Arial" w:hAnsi="Arial"/>
        </w:rPr>
        <w:t>(Créteil)</w:t>
      </w:r>
    </w:p>
    <w:p w:rsidR="00FD26A9" w:rsidRPr="00E5287A" w:rsidRDefault="00FD26A9" w:rsidP="00FD26A9">
      <w:pPr>
        <w:rPr>
          <w:rFonts w:ascii="Arial" w:hAnsi="Arial"/>
        </w:rPr>
      </w:pPr>
    </w:p>
    <w:p w:rsidR="00FD26A9" w:rsidRDefault="00366264" w:rsidP="005E1874">
      <w:pPr>
        <w:ind w:left="1410" w:hanging="1410"/>
        <w:rPr>
          <w:rFonts w:ascii="Arial" w:hAnsi="Arial"/>
        </w:rPr>
      </w:pPr>
      <w:r>
        <w:rPr>
          <w:rFonts w:ascii="Arial" w:hAnsi="Arial"/>
          <w:b/>
        </w:rPr>
        <w:t>10h00</w:t>
      </w:r>
      <w:r w:rsidR="005E1874">
        <w:rPr>
          <w:rFonts w:ascii="Arial" w:hAnsi="Arial"/>
          <w:b/>
        </w:rPr>
        <w:tab/>
      </w:r>
      <w:r w:rsidR="005E1874">
        <w:rPr>
          <w:rFonts w:ascii="Arial" w:hAnsi="Arial"/>
          <w:b/>
        </w:rPr>
        <w:tab/>
      </w:r>
      <w:r w:rsidR="0038644C">
        <w:rPr>
          <w:rFonts w:ascii="Arial" w:hAnsi="Arial"/>
        </w:rPr>
        <w:t>Bases physiques des ultrasons. Hervé Le Floch (</w:t>
      </w:r>
      <w:r w:rsidR="00712155">
        <w:rPr>
          <w:rFonts w:ascii="Arial" w:hAnsi="Arial"/>
        </w:rPr>
        <w:t>Clamart</w:t>
      </w:r>
      <w:r w:rsidR="0038644C">
        <w:rPr>
          <w:rFonts w:ascii="Arial" w:hAnsi="Arial"/>
        </w:rPr>
        <w:t>)</w:t>
      </w:r>
    </w:p>
    <w:p w:rsidR="00FD26A9" w:rsidRPr="00E5287A" w:rsidRDefault="00FD26A9" w:rsidP="00FD26A9">
      <w:pPr>
        <w:rPr>
          <w:rFonts w:ascii="Arial" w:hAnsi="Arial"/>
        </w:rPr>
      </w:pPr>
    </w:p>
    <w:p w:rsidR="00FD26A9" w:rsidRDefault="00FD26A9" w:rsidP="00FD26A9">
      <w:pPr>
        <w:rPr>
          <w:rFonts w:ascii="Arial" w:hAnsi="Arial"/>
        </w:rPr>
      </w:pPr>
      <w:r w:rsidRPr="005E1874">
        <w:rPr>
          <w:rFonts w:ascii="Arial" w:hAnsi="Arial"/>
          <w:b/>
        </w:rPr>
        <w:t>10h</w:t>
      </w:r>
      <w:r w:rsidR="00366264">
        <w:rPr>
          <w:rFonts w:ascii="Arial" w:hAnsi="Arial"/>
          <w:b/>
        </w:rPr>
        <w:t>30</w:t>
      </w:r>
      <w:r w:rsidR="005E1874">
        <w:rPr>
          <w:rFonts w:ascii="Arial" w:hAnsi="Arial"/>
        </w:rPr>
        <w:tab/>
      </w:r>
      <w:r w:rsidR="005E1874">
        <w:rPr>
          <w:rFonts w:ascii="Arial" w:hAnsi="Arial"/>
        </w:rPr>
        <w:tab/>
      </w:r>
      <w:r w:rsidR="0038644C">
        <w:rPr>
          <w:rFonts w:ascii="Arial" w:hAnsi="Arial"/>
        </w:rPr>
        <w:t>Sémiologie thoracique normale. Philippe Richard (Saint Omer)</w:t>
      </w:r>
    </w:p>
    <w:p w:rsidR="00FD26A9" w:rsidRPr="00E5287A" w:rsidRDefault="00FD26A9" w:rsidP="00FD26A9">
      <w:pPr>
        <w:rPr>
          <w:rFonts w:ascii="Arial" w:hAnsi="Arial"/>
        </w:rPr>
      </w:pPr>
    </w:p>
    <w:p w:rsidR="00FD26A9" w:rsidRPr="005E1874" w:rsidRDefault="00FD26A9" w:rsidP="00FD26A9">
      <w:pPr>
        <w:rPr>
          <w:rFonts w:ascii="Arial" w:hAnsi="Arial"/>
        </w:rPr>
      </w:pPr>
      <w:r w:rsidRPr="005E1874">
        <w:rPr>
          <w:rFonts w:ascii="Arial" w:hAnsi="Arial"/>
          <w:b/>
        </w:rPr>
        <w:t>11h00</w:t>
      </w:r>
      <w:r w:rsidR="005E1874" w:rsidRPr="005E1874">
        <w:rPr>
          <w:rFonts w:ascii="Arial" w:hAnsi="Arial"/>
        </w:rPr>
        <w:tab/>
      </w:r>
      <w:r w:rsidR="005E1874" w:rsidRPr="005E1874">
        <w:rPr>
          <w:rFonts w:ascii="Arial" w:hAnsi="Arial"/>
        </w:rPr>
        <w:tab/>
        <w:t>P</w:t>
      </w:r>
      <w:r w:rsidRPr="005E1874">
        <w:rPr>
          <w:rFonts w:ascii="Arial" w:hAnsi="Arial"/>
        </w:rPr>
        <w:t>ause</w:t>
      </w:r>
    </w:p>
    <w:p w:rsidR="00FD26A9" w:rsidRPr="005E1874" w:rsidRDefault="00FD26A9" w:rsidP="00FD26A9">
      <w:pPr>
        <w:rPr>
          <w:rFonts w:ascii="Arial" w:hAnsi="Arial"/>
        </w:rPr>
      </w:pPr>
    </w:p>
    <w:p w:rsidR="0038644C" w:rsidRDefault="00FD26A9" w:rsidP="0038644C">
      <w:pPr>
        <w:ind w:left="1410" w:hanging="1410"/>
        <w:rPr>
          <w:rFonts w:ascii="Arial" w:hAnsi="Arial"/>
        </w:rPr>
      </w:pPr>
      <w:r w:rsidRPr="005E1874">
        <w:rPr>
          <w:rFonts w:ascii="Arial" w:hAnsi="Arial"/>
          <w:b/>
        </w:rPr>
        <w:t>11h</w:t>
      </w:r>
      <w:r w:rsidR="0038644C">
        <w:rPr>
          <w:rFonts w:ascii="Arial" w:hAnsi="Arial"/>
          <w:b/>
        </w:rPr>
        <w:t>15</w:t>
      </w:r>
      <w:r w:rsidR="005E1874" w:rsidRPr="005E1874">
        <w:rPr>
          <w:rFonts w:ascii="Arial" w:hAnsi="Arial"/>
        </w:rPr>
        <w:tab/>
      </w:r>
      <w:r w:rsidR="005E1874">
        <w:rPr>
          <w:rFonts w:ascii="Arial" w:hAnsi="Arial"/>
        </w:rPr>
        <w:tab/>
      </w:r>
      <w:r w:rsidR="0038644C">
        <w:rPr>
          <w:rFonts w:ascii="Arial" w:hAnsi="Arial"/>
        </w:rPr>
        <w:t>A</w:t>
      </w:r>
      <w:r w:rsidR="0038644C" w:rsidRPr="00E5287A">
        <w:rPr>
          <w:rFonts w:ascii="Arial" w:hAnsi="Arial"/>
        </w:rPr>
        <w:t xml:space="preserve">telier pratique : </w:t>
      </w:r>
      <w:r w:rsidR="0038644C">
        <w:rPr>
          <w:rFonts w:ascii="Arial" w:hAnsi="Arial"/>
        </w:rPr>
        <w:t>4</w:t>
      </w:r>
      <w:r w:rsidR="0038644C" w:rsidRPr="00E5287A">
        <w:rPr>
          <w:rFonts w:ascii="Arial" w:hAnsi="Arial"/>
        </w:rPr>
        <w:t xml:space="preserve"> groupes de </w:t>
      </w:r>
      <w:r w:rsidR="0038644C">
        <w:rPr>
          <w:rFonts w:ascii="Arial" w:hAnsi="Arial"/>
        </w:rPr>
        <w:t>8</w:t>
      </w:r>
      <w:r w:rsidR="0038644C" w:rsidRPr="00E5287A">
        <w:rPr>
          <w:rFonts w:ascii="Arial" w:hAnsi="Arial"/>
        </w:rPr>
        <w:t xml:space="preserve"> personnes, </w:t>
      </w:r>
      <w:r w:rsidR="0038644C">
        <w:rPr>
          <w:rFonts w:ascii="Arial" w:hAnsi="Arial"/>
        </w:rPr>
        <w:t>chaque groupe sera divisé en 2 sous-groupes de 4 personnes avec 1 sujet sain et 1 échographe par sous-groupe ;</w:t>
      </w:r>
      <w:r w:rsidR="0038644C" w:rsidRPr="00E5287A">
        <w:rPr>
          <w:rFonts w:ascii="Arial" w:hAnsi="Arial"/>
        </w:rPr>
        <w:t xml:space="preserve"> </w:t>
      </w:r>
      <w:r w:rsidR="0038644C">
        <w:rPr>
          <w:rFonts w:ascii="Arial" w:hAnsi="Arial"/>
        </w:rPr>
        <w:t>le but de l’atelier est de comprendre la prise en main d’une sonde, les réglages, la production d’une image interprétable et de réaliser un examen échographique complet avec rédaction d’un compte-rendu</w:t>
      </w:r>
    </w:p>
    <w:p w:rsidR="00FD26A9" w:rsidRPr="005E1874" w:rsidRDefault="00FD26A9" w:rsidP="00FD26A9">
      <w:pPr>
        <w:rPr>
          <w:rFonts w:ascii="Arial" w:hAnsi="Arial"/>
        </w:rPr>
      </w:pPr>
    </w:p>
    <w:p w:rsidR="00FD26A9" w:rsidRPr="005E1874" w:rsidRDefault="00FD26A9" w:rsidP="00FD26A9">
      <w:pPr>
        <w:rPr>
          <w:rFonts w:ascii="Arial" w:hAnsi="Arial"/>
        </w:rPr>
      </w:pPr>
    </w:p>
    <w:p w:rsidR="00FD26A9" w:rsidRDefault="0038644C" w:rsidP="005E1874">
      <w:pPr>
        <w:ind w:left="1416" w:hanging="1410"/>
        <w:rPr>
          <w:rFonts w:ascii="Arial" w:hAnsi="Arial"/>
        </w:rPr>
      </w:pPr>
      <w:r>
        <w:rPr>
          <w:rFonts w:ascii="Arial" w:hAnsi="Arial"/>
          <w:b/>
        </w:rPr>
        <w:t>13h15</w:t>
      </w:r>
      <w:r w:rsidR="005E1874">
        <w:rPr>
          <w:rFonts w:ascii="Arial" w:hAnsi="Arial"/>
        </w:rPr>
        <w:tab/>
      </w:r>
      <w:r>
        <w:rPr>
          <w:rFonts w:ascii="Arial" w:hAnsi="Arial"/>
        </w:rPr>
        <w:t>D</w:t>
      </w:r>
      <w:r w:rsidRPr="00E5287A">
        <w:rPr>
          <w:rFonts w:ascii="Arial" w:hAnsi="Arial"/>
        </w:rPr>
        <w:t>éjeuner</w:t>
      </w:r>
    </w:p>
    <w:p w:rsidR="00FD26A9" w:rsidRPr="00E5287A" w:rsidRDefault="00FD26A9" w:rsidP="00FD26A9">
      <w:pPr>
        <w:rPr>
          <w:rFonts w:ascii="Arial" w:hAnsi="Arial"/>
        </w:rPr>
      </w:pPr>
    </w:p>
    <w:p w:rsidR="00FD26A9" w:rsidRDefault="00FD26A9" w:rsidP="005E1874">
      <w:pPr>
        <w:ind w:left="1410" w:hanging="1410"/>
        <w:jc w:val="both"/>
        <w:rPr>
          <w:rFonts w:ascii="Arial" w:hAnsi="Arial"/>
        </w:rPr>
      </w:pPr>
      <w:r w:rsidRPr="005E1874">
        <w:rPr>
          <w:rFonts w:ascii="Arial" w:hAnsi="Arial"/>
          <w:b/>
        </w:rPr>
        <w:t>1</w:t>
      </w:r>
      <w:r w:rsidR="002D153B">
        <w:rPr>
          <w:rFonts w:ascii="Arial" w:hAnsi="Arial"/>
          <w:b/>
        </w:rPr>
        <w:t>4h</w:t>
      </w:r>
      <w:r w:rsidR="0038644C">
        <w:rPr>
          <w:rFonts w:ascii="Arial" w:hAnsi="Arial"/>
          <w:b/>
        </w:rPr>
        <w:t>15</w:t>
      </w:r>
      <w:r w:rsidR="005E1874">
        <w:rPr>
          <w:rFonts w:ascii="Arial" w:hAnsi="Arial"/>
        </w:rPr>
        <w:tab/>
      </w:r>
      <w:r w:rsidR="005E1874">
        <w:rPr>
          <w:rFonts w:ascii="Arial" w:hAnsi="Arial"/>
        </w:rPr>
        <w:tab/>
      </w:r>
      <w:r w:rsidR="0038644C">
        <w:rPr>
          <w:rFonts w:ascii="Arial" w:hAnsi="Arial"/>
        </w:rPr>
        <w:t>Echographie thoracique dans les pathologies pleuro-pulmonaire</w:t>
      </w:r>
      <w:r w:rsidR="00967955">
        <w:rPr>
          <w:rFonts w:ascii="Arial" w:hAnsi="Arial"/>
        </w:rPr>
        <w:t>s</w:t>
      </w:r>
      <w:r w:rsidR="0038644C">
        <w:rPr>
          <w:rFonts w:ascii="Arial" w:hAnsi="Arial"/>
        </w:rPr>
        <w:t>. Sophie Laroumagne (Marseille)</w:t>
      </w:r>
    </w:p>
    <w:p w:rsidR="00FD26A9" w:rsidRPr="00E5287A" w:rsidRDefault="00FD26A9" w:rsidP="00FD26A9">
      <w:pPr>
        <w:rPr>
          <w:rFonts w:ascii="Arial" w:hAnsi="Arial"/>
        </w:rPr>
      </w:pPr>
    </w:p>
    <w:p w:rsidR="005E1874" w:rsidRDefault="0038644C" w:rsidP="00CF50D8">
      <w:pPr>
        <w:ind w:left="1410" w:hanging="1410"/>
        <w:jc w:val="both"/>
        <w:rPr>
          <w:rFonts w:ascii="Arial" w:hAnsi="Arial"/>
        </w:rPr>
      </w:pPr>
      <w:r w:rsidRPr="00CF50D8">
        <w:rPr>
          <w:rFonts w:ascii="Arial" w:hAnsi="Arial"/>
          <w:b/>
        </w:rPr>
        <w:t>15h15</w:t>
      </w:r>
      <w:r w:rsidR="005E1874" w:rsidRPr="00CF50D8">
        <w:rPr>
          <w:rFonts w:ascii="Arial" w:hAnsi="Arial"/>
        </w:rPr>
        <w:tab/>
      </w:r>
      <w:r w:rsidR="005E1874" w:rsidRPr="00CF50D8">
        <w:rPr>
          <w:rFonts w:ascii="Arial" w:hAnsi="Arial"/>
        </w:rPr>
        <w:tab/>
      </w:r>
      <w:r w:rsidRPr="00CF50D8">
        <w:rPr>
          <w:rFonts w:ascii="Arial" w:hAnsi="Arial"/>
        </w:rPr>
        <w:t>Atelier interactif : résolution de cas cliniques</w:t>
      </w:r>
      <w:r w:rsidR="00CF50D8" w:rsidRPr="00CF50D8">
        <w:rPr>
          <w:rFonts w:ascii="Arial" w:hAnsi="Arial"/>
        </w:rPr>
        <w:t> </w:t>
      </w:r>
    </w:p>
    <w:p w:rsidR="00CF50D8" w:rsidRDefault="00CF50D8" w:rsidP="00CF50D8">
      <w:pPr>
        <w:ind w:left="1410" w:hanging="1410"/>
        <w:jc w:val="both"/>
        <w:rPr>
          <w:rFonts w:ascii="Arial" w:hAnsi="Arial"/>
        </w:rPr>
      </w:pPr>
    </w:p>
    <w:p w:rsidR="005E1874" w:rsidRDefault="005E1874" w:rsidP="00FD26A9">
      <w:pPr>
        <w:rPr>
          <w:rFonts w:ascii="Arial" w:hAnsi="Arial"/>
        </w:rPr>
      </w:pPr>
      <w:r w:rsidRPr="005E1874">
        <w:rPr>
          <w:rFonts w:ascii="Arial" w:hAnsi="Arial"/>
          <w:b/>
        </w:rPr>
        <w:t>16h</w:t>
      </w:r>
      <w:r w:rsidR="0038644C">
        <w:rPr>
          <w:rFonts w:ascii="Arial" w:hAnsi="Arial"/>
          <w:b/>
        </w:rPr>
        <w:t>45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8644C">
        <w:rPr>
          <w:rFonts w:ascii="Arial" w:hAnsi="Arial"/>
        </w:rPr>
        <w:t>Synthèse de la journée</w:t>
      </w:r>
    </w:p>
    <w:p w:rsidR="0038644C" w:rsidRDefault="0038644C" w:rsidP="00FD26A9">
      <w:pPr>
        <w:rPr>
          <w:rFonts w:ascii="Arial" w:hAnsi="Arial"/>
        </w:rPr>
      </w:pPr>
    </w:p>
    <w:p w:rsidR="0038644C" w:rsidRDefault="0038644C" w:rsidP="00FD26A9">
      <w:pPr>
        <w:rPr>
          <w:rFonts w:ascii="Arial" w:hAnsi="Arial"/>
        </w:rPr>
      </w:pPr>
      <w:r w:rsidRPr="0038644C">
        <w:rPr>
          <w:rFonts w:ascii="Arial" w:hAnsi="Arial"/>
          <w:b/>
        </w:rPr>
        <w:t>17h00</w:t>
      </w:r>
      <w:r>
        <w:rPr>
          <w:rFonts w:ascii="Arial" w:hAnsi="Arial"/>
        </w:rPr>
        <w:tab/>
      </w:r>
      <w:r>
        <w:rPr>
          <w:rFonts w:ascii="Arial" w:hAnsi="Arial"/>
        </w:rPr>
        <w:tab/>
        <w:t>Fin du séminaire</w:t>
      </w:r>
    </w:p>
    <w:p w:rsidR="000A2C3B" w:rsidRPr="00E5287A" w:rsidRDefault="000A2C3B" w:rsidP="00FD26A9">
      <w:pPr>
        <w:rPr>
          <w:rFonts w:ascii="Arial" w:hAnsi="Arial"/>
        </w:rPr>
      </w:pPr>
    </w:p>
    <w:p w:rsidR="00EA6508" w:rsidRDefault="00EA6508" w:rsidP="00EA6508">
      <w:pPr>
        <w:tabs>
          <w:tab w:val="left" w:pos="567"/>
        </w:tabs>
        <w:rPr>
          <w:i/>
          <w:sz w:val="28"/>
        </w:rPr>
      </w:pPr>
      <w:r>
        <w:rPr>
          <w:i/>
          <w:sz w:val="28"/>
        </w:rPr>
        <w:t>--------------------------------------------------------------------------------------------------------------------------------------------</w:t>
      </w:r>
    </w:p>
    <w:p w:rsidR="00EA6508" w:rsidRDefault="00EA6508" w:rsidP="00EA6508">
      <w:pPr>
        <w:tabs>
          <w:tab w:val="left" w:pos="567"/>
        </w:tabs>
        <w:rPr>
          <w:i/>
          <w:sz w:val="28"/>
        </w:rPr>
      </w:pPr>
      <w:r w:rsidRPr="002C2109">
        <w:rPr>
          <w:b/>
          <w:i/>
          <w:sz w:val="28"/>
        </w:rPr>
        <w:t>Tarif </w:t>
      </w:r>
      <w:r>
        <w:rPr>
          <w:i/>
          <w:sz w:val="28"/>
        </w:rPr>
        <w:t xml:space="preserve">: 210 euros TTC </w:t>
      </w:r>
    </w:p>
    <w:p w:rsidR="00EA6508" w:rsidRPr="00B83370" w:rsidRDefault="00EA6508" w:rsidP="00EA6508">
      <w:pPr>
        <w:tabs>
          <w:tab w:val="left" w:pos="567"/>
        </w:tabs>
        <w:rPr>
          <w:i/>
          <w:sz w:val="22"/>
        </w:rPr>
      </w:pPr>
      <w:r w:rsidRPr="00B83370">
        <w:rPr>
          <w:b/>
          <w:i/>
          <w:sz w:val="22"/>
        </w:rPr>
        <w:t>Inscriptions</w:t>
      </w:r>
      <w:r w:rsidRPr="00B83370">
        <w:rPr>
          <w:i/>
          <w:sz w:val="22"/>
        </w:rPr>
        <w:t xml:space="preserve"> auprès de Fabienne DUGUET : </w:t>
      </w:r>
      <w:hyperlink r:id="rId8" w:history="1">
        <w:r w:rsidRPr="00B83370">
          <w:rPr>
            <w:rStyle w:val="Lienhypertexte"/>
            <w:i/>
            <w:sz w:val="22"/>
          </w:rPr>
          <w:t>f.duguet@splf.org</w:t>
        </w:r>
      </w:hyperlink>
      <w:r w:rsidRPr="00B83370">
        <w:rPr>
          <w:i/>
          <w:sz w:val="22"/>
        </w:rPr>
        <w:t>, Téléphone </w:t>
      </w:r>
      <w:r w:rsidRPr="00B83370">
        <w:rPr>
          <w:b/>
          <w:i/>
          <w:sz w:val="22"/>
        </w:rPr>
        <w:t xml:space="preserve">: 01 46 34 03 87, </w:t>
      </w:r>
      <w:r w:rsidRPr="00B83370">
        <w:rPr>
          <w:i/>
          <w:sz w:val="22"/>
        </w:rPr>
        <w:t>Fax </w:t>
      </w:r>
      <w:r w:rsidRPr="00B83370">
        <w:rPr>
          <w:b/>
          <w:i/>
          <w:sz w:val="22"/>
        </w:rPr>
        <w:t>: 01 46 34 58 27</w:t>
      </w:r>
    </w:p>
    <w:p w:rsidR="003D3592" w:rsidRPr="00E975D4" w:rsidRDefault="003D3592" w:rsidP="003D3592">
      <w:pPr>
        <w:jc w:val="both"/>
        <w:rPr>
          <w:b/>
          <w:sz w:val="28"/>
        </w:rPr>
      </w:pPr>
      <w:r>
        <w:rPr>
          <w:b/>
          <w:sz w:val="28"/>
        </w:rPr>
        <w:t>Le n</w:t>
      </w:r>
      <w:r w:rsidRPr="00E975D4">
        <w:rPr>
          <w:b/>
          <w:sz w:val="28"/>
        </w:rPr>
        <w:t xml:space="preserve">ombre de places </w:t>
      </w:r>
      <w:r>
        <w:rPr>
          <w:b/>
          <w:sz w:val="28"/>
        </w:rPr>
        <w:t>étant limité</w:t>
      </w:r>
      <w:r w:rsidRPr="00E975D4">
        <w:rPr>
          <w:b/>
          <w:sz w:val="28"/>
        </w:rPr>
        <w:t xml:space="preserve"> à </w:t>
      </w:r>
      <w:r w:rsidR="00FA7C51">
        <w:rPr>
          <w:b/>
          <w:sz w:val="28"/>
        </w:rPr>
        <w:t>32</w:t>
      </w:r>
      <w:r w:rsidRPr="00E975D4">
        <w:rPr>
          <w:b/>
          <w:sz w:val="28"/>
        </w:rPr>
        <w:t xml:space="preserve"> personnes</w:t>
      </w:r>
      <w:r>
        <w:rPr>
          <w:b/>
          <w:sz w:val="28"/>
        </w:rPr>
        <w:t>, seules les inscriptions avec règlement seront prises en compte selon l’ordre d’arrivée.</w:t>
      </w:r>
    </w:p>
    <w:p w:rsidR="00EA6508" w:rsidRDefault="008D24DF" w:rsidP="00EA6508">
      <w:pPr>
        <w:rPr>
          <w:b/>
          <w:i/>
          <w:sz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-6985</wp:posOffset>
            </wp:positionV>
            <wp:extent cx="57150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0880" y="21435"/>
                <wp:lineTo x="20880" y="0"/>
                <wp:lineTo x="0" y="0"/>
              </wp:wrapPolygon>
            </wp:wrapTight>
            <wp:docPr id="5" name="Image 5" descr="logo class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classiq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874">
        <w:rPr>
          <w:b/>
          <w:i/>
          <w:sz w:val="28"/>
        </w:rPr>
        <w:tab/>
      </w:r>
      <w:r w:rsidR="005E1874">
        <w:rPr>
          <w:b/>
          <w:i/>
          <w:sz w:val="28"/>
        </w:rPr>
        <w:tab/>
      </w:r>
    </w:p>
    <w:p w:rsidR="00EA6508" w:rsidRPr="006C5547" w:rsidRDefault="005E1874" w:rsidP="00627D6C">
      <w:pPr>
        <w:rPr>
          <w:b/>
          <w:color w:val="943634"/>
          <w:sz w:val="28"/>
        </w:rPr>
      </w:pPr>
      <w:r>
        <w:rPr>
          <w:b/>
          <w:color w:val="943634"/>
          <w:sz w:val="28"/>
        </w:rPr>
        <w:tab/>
      </w:r>
      <w:r>
        <w:rPr>
          <w:b/>
          <w:color w:val="943634"/>
          <w:sz w:val="28"/>
        </w:rPr>
        <w:tab/>
      </w:r>
      <w:r w:rsidR="00627D6C">
        <w:rPr>
          <w:b/>
          <w:color w:val="943634"/>
          <w:sz w:val="28"/>
        </w:rPr>
        <w:tab/>
      </w:r>
      <w:r w:rsidR="00EA6508" w:rsidRPr="006C5547">
        <w:rPr>
          <w:b/>
          <w:color w:val="943634"/>
          <w:sz w:val="28"/>
        </w:rPr>
        <w:t>En partenariat avec le Groupe</w:t>
      </w:r>
      <w:r>
        <w:rPr>
          <w:b/>
          <w:color w:val="943634"/>
          <w:sz w:val="28"/>
        </w:rPr>
        <w:t xml:space="preserve"> G-ECHO </w:t>
      </w:r>
      <w:r w:rsidR="00EA6508" w:rsidRPr="006C5547">
        <w:rPr>
          <w:b/>
          <w:color w:val="943634"/>
          <w:sz w:val="28"/>
        </w:rPr>
        <w:t>de la SPLF</w:t>
      </w:r>
    </w:p>
    <w:p w:rsidR="00EA6508" w:rsidRDefault="00EA6508" w:rsidP="00EA6508"/>
    <w:sectPr w:rsidR="00EA6508" w:rsidSect="00EA6508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E69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2A4EF4"/>
    <w:multiLevelType w:val="hybridMultilevel"/>
    <w:tmpl w:val="F8124D44"/>
    <w:lvl w:ilvl="0" w:tplc="241A3F40">
      <w:numFmt w:val="bullet"/>
      <w:lvlText w:val="-"/>
      <w:lvlJc w:val="left"/>
      <w:pPr>
        <w:ind w:left="3906" w:hanging="360"/>
      </w:pPr>
      <w:rPr>
        <w:rFonts w:ascii="Arial Narrow" w:eastAsia="Times New Roman" w:hAnsi="Arial Narrow" w:cs="Symbol" w:hint="default"/>
      </w:rPr>
    </w:lvl>
    <w:lvl w:ilvl="1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6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96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A1"/>
    <w:rsid w:val="00052AAC"/>
    <w:rsid w:val="000A2C3B"/>
    <w:rsid w:val="0015384A"/>
    <w:rsid w:val="001D229E"/>
    <w:rsid w:val="00284492"/>
    <w:rsid w:val="002D153B"/>
    <w:rsid w:val="00362500"/>
    <w:rsid w:val="00366264"/>
    <w:rsid w:val="0038644C"/>
    <w:rsid w:val="00387CE9"/>
    <w:rsid w:val="00393753"/>
    <w:rsid w:val="003D3592"/>
    <w:rsid w:val="004A2D24"/>
    <w:rsid w:val="004B7D66"/>
    <w:rsid w:val="00510C02"/>
    <w:rsid w:val="00567FCC"/>
    <w:rsid w:val="005C5B5F"/>
    <w:rsid w:val="005E1874"/>
    <w:rsid w:val="00627D6C"/>
    <w:rsid w:val="00712155"/>
    <w:rsid w:val="00734557"/>
    <w:rsid w:val="00754CD7"/>
    <w:rsid w:val="008D24DF"/>
    <w:rsid w:val="00965ED2"/>
    <w:rsid w:val="00967955"/>
    <w:rsid w:val="00A14705"/>
    <w:rsid w:val="00A815FF"/>
    <w:rsid w:val="00B35396"/>
    <w:rsid w:val="00B60EA1"/>
    <w:rsid w:val="00C46B84"/>
    <w:rsid w:val="00CC7785"/>
    <w:rsid w:val="00CF50D8"/>
    <w:rsid w:val="00D63EA9"/>
    <w:rsid w:val="00DD678C"/>
    <w:rsid w:val="00E41350"/>
    <w:rsid w:val="00E975D4"/>
    <w:rsid w:val="00EA6508"/>
    <w:rsid w:val="00F16EDC"/>
    <w:rsid w:val="00FA7C51"/>
    <w:rsid w:val="00F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AC"/>
    <w:rPr>
      <w:rFonts w:ascii="Arial Narrow" w:eastAsia="Times New Roman" w:hAnsi="Arial Narrow" w:cs="Arial"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B60EA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6A9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26A9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AC"/>
    <w:rPr>
      <w:rFonts w:ascii="Arial Narrow" w:eastAsia="Times New Roman" w:hAnsi="Arial Narrow" w:cs="Arial"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B60EA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6A9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26A9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duguet@splf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Séminaire de Formation Continue Professionnelle</vt:lpstr>
    </vt:vector>
  </TitlesOfParts>
  <Company/>
  <LinksUpToDate>false</LinksUpToDate>
  <CharactersWithSpaces>1628</CharactersWithSpaces>
  <SharedDoc>false</SharedDoc>
  <HLinks>
    <vt:vector size="6" baseType="variant">
      <vt:variant>
        <vt:i4>3932243</vt:i4>
      </vt:variant>
      <vt:variant>
        <vt:i4>0</vt:i4>
      </vt:variant>
      <vt:variant>
        <vt:i4>0</vt:i4>
      </vt:variant>
      <vt:variant>
        <vt:i4>5</vt:i4>
      </vt:variant>
      <vt:variant>
        <vt:lpwstr>mailto:f.duguet@splf.org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Séminaire de Formation Continue Professionnelle</dc:title>
  <dc:creator>Fabienne DUGUET</dc:creator>
  <cp:lastModifiedBy>Fabienne DUGUET</cp:lastModifiedBy>
  <cp:revision>2</cp:revision>
  <cp:lastPrinted>2016-05-30T09:25:00Z</cp:lastPrinted>
  <dcterms:created xsi:type="dcterms:W3CDTF">2017-05-10T07:21:00Z</dcterms:created>
  <dcterms:modified xsi:type="dcterms:W3CDTF">2017-05-10T07:21:00Z</dcterms:modified>
</cp:coreProperties>
</file>